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36" w:rsidRDefault="00034636" w:rsidP="00034636">
      <w:pPr>
        <w:jc w:val="center"/>
        <w:rPr>
          <w:b/>
          <w:color w:val="FF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7410" wp14:editId="367A618E">
                <wp:simplePos x="0" y="0"/>
                <wp:positionH relativeFrom="column">
                  <wp:posOffset>1424940</wp:posOffset>
                </wp:positionH>
                <wp:positionV relativeFrom="paragraph">
                  <wp:posOffset>460375</wp:posOffset>
                </wp:positionV>
                <wp:extent cx="1828800" cy="1828800"/>
                <wp:effectExtent l="0" t="0" r="0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636" w:rsidRPr="00034636" w:rsidRDefault="00034636" w:rsidP="00034636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4636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D7410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12.2pt;margin-top:3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" filled="f" stroked="f">
                <v:textbox style="mso-fit-shape-to-text:t">
                  <w:txbxContent>
                    <w:p w:rsidR="00034636" w:rsidRPr="00034636" w:rsidRDefault="00034636" w:rsidP="00034636">
                      <w:pPr>
                        <w:tabs>
                          <w:tab w:val="left" w:pos="6804"/>
                        </w:tabs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34636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es-ES"/>
        </w:rPr>
        <w:drawing>
          <wp:inline distT="0" distB="0" distL="0" distR="0" wp14:anchorId="7DCB34F2" wp14:editId="77BB183A">
            <wp:extent cx="1348740" cy="160782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56"/>
                    <a:stretch/>
                  </pic:blipFill>
                  <pic:spPr bwMode="auto">
                    <a:xfrm>
                      <a:off x="0" y="0"/>
                      <a:ext cx="1349907" cy="1609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FF" w:rsidRPr="00645400" w:rsidRDefault="00034636" w:rsidP="00034636">
      <w:pPr>
        <w:pBdr>
          <w:bottom w:val="single" w:sz="4" w:space="1" w:color="auto"/>
        </w:pBdr>
        <w:tabs>
          <w:tab w:val="left" w:pos="6804"/>
        </w:tabs>
        <w:rPr>
          <w:b/>
          <w:color w:val="FF0000"/>
        </w:rPr>
      </w:pPr>
      <w:r w:rsidRPr="00645400">
        <w:rPr>
          <w:b/>
          <w:color w:val="FF0000"/>
        </w:rPr>
        <w:t xml:space="preserve">Programa </w:t>
      </w:r>
    </w:p>
    <w:p w:rsidR="00034636" w:rsidRDefault="002272FF" w:rsidP="002272FF">
      <w:pPr>
        <w:tabs>
          <w:tab w:val="left" w:pos="3240"/>
        </w:tabs>
      </w:pPr>
      <w:r>
        <w:t xml:space="preserve">Miércoles </w:t>
      </w:r>
      <w:r w:rsidR="00BA4058">
        <w:t>18 de septiembre 1</w:t>
      </w:r>
      <w:r w:rsidR="00AE6388">
        <w:t>2</w:t>
      </w:r>
      <w:r w:rsidR="00BA4058">
        <w:t>.00h Sala de Conferencias, edificio I+D</w:t>
      </w:r>
    </w:p>
    <w:p w:rsidR="00AE6388" w:rsidRDefault="00AE6388" w:rsidP="00AE6388">
      <w:pPr>
        <w:tabs>
          <w:tab w:val="left" w:pos="3240"/>
        </w:tabs>
      </w:pPr>
      <w:r>
        <w:t xml:space="preserve">10:00 – 12:00 </w:t>
      </w:r>
      <w:r w:rsidR="00243420">
        <w:t>Es</w:t>
      </w:r>
      <w:r>
        <w:t>cape</w:t>
      </w:r>
      <w:r w:rsidR="00243420">
        <w:t xml:space="preserve"> </w:t>
      </w:r>
      <w:proofErr w:type="spellStart"/>
      <w:r>
        <w:t>R</w:t>
      </w:r>
      <w:r w:rsidR="00243420">
        <w:t>o</w:t>
      </w:r>
      <w:r>
        <w:t>om</w:t>
      </w:r>
      <w:proofErr w:type="spellEnd"/>
      <w:r w:rsidR="00206070">
        <w:t xml:space="preserve"> </w:t>
      </w:r>
      <w:r w:rsidR="00243420">
        <w:t>“</w:t>
      </w:r>
      <w:r w:rsidR="00206070">
        <w:t>El rescate del Titán</w:t>
      </w:r>
      <w:r w:rsidR="00243420">
        <w:t>”</w:t>
      </w:r>
      <w:r>
        <w:t>. Pases de 25 minutos, previa inscripción</w:t>
      </w:r>
    </w:p>
    <w:p w:rsidR="00BA4058" w:rsidRDefault="00BA4058" w:rsidP="00BA4058">
      <w:pPr>
        <w:tabs>
          <w:tab w:val="left" w:pos="1418"/>
          <w:tab w:val="left" w:pos="3240"/>
        </w:tabs>
      </w:pPr>
      <w:r>
        <w:t>1</w:t>
      </w:r>
      <w:r w:rsidR="00AE6388">
        <w:t>2</w:t>
      </w:r>
      <w:r>
        <w:t>:00h Inauguración de la Jornada Red-INA</w:t>
      </w:r>
      <w:r>
        <w:br/>
      </w:r>
      <w:r>
        <w:tab/>
        <w:t>Bienvenida Direc</w:t>
      </w:r>
      <w:r w:rsidR="00243420">
        <w:t>ción</w:t>
      </w:r>
      <w:r>
        <w:t xml:space="preserve"> INA</w:t>
      </w:r>
    </w:p>
    <w:p w:rsidR="00BA4058" w:rsidRDefault="00EA2976" w:rsidP="00BA4058">
      <w:pPr>
        <w:tabs>
          <w:tab w:val="left" w:pos="1418"/>
          <w:tab w:val="left" w:pos="3240"/>
        </w:tabs>
      </w:pPr>
      <w:r>
        <w:tab/>
        <w:t>Presentación de C</w:t>
      </w:r>
      <w:r w:rsidR="00BA4058">
        <w:t>CC_INA</w:t>
      </w:r>
      <w:r w:rsidR="00243420">
        <w:t xml:space="preserve"> (Comisión Cultura Científica INA)</w:t>
      </w:r>
    </w:p>
    <w:p w:rsidR="00BA4058" w:rsidRDefault="00BA4058" w:rsidP="00BA4058">
      <w:pPr>
        <w:tabs>
          <w:tab w:val="left" w:pos="1418"/>
          <w:tab w:val="left" w:pos="3240"/>
        </w:tabs>
      </w:pPr>
      <w:r>
        <w:tab/>
        <w:t>Presentación de la Jornada</w:t>
      </w:r>
      <w:r w:rsidR="00243420">
        <w:t xml:space="preserve"> </w:t>
      </w:r>
      <w:proofErr w:type="spellStart"/>
      <w:r w:rsidR="00243420">
        <w:t>RedINA</w:t>
      </w:r>
      <w:proofErr w:type="spellEnd"/>
    </w:p>
    <w:p w:rsidR="00BA4058" w:rsidRDefault="00884541" w:rsidP="00BA4058">
      <w:pPr>
        <w:tabs>
          <w:tab w:val="left" w:pos="1418"/>
          <w:tab w:val="left" w:pos="3240"/>
        </w:tabs>
      </w:pPr>
      <w:r>
        <w:t>1</w:t>
      </w:r>
      <w:r w:rsidR="00AE6388">
        <w:t>2</w:t>
      </w:r>
      <w:r>
        <w:t xml:space="preserve">:15h: </w:t>
      </w:r>
      <w:r w:rsidR="00AE6388">
        <w:t>Introducción</w:t>
      </w:r>
      <w:r>
        <w:t xml:space="preserve"> </w:t>
      </w:r>
      <w:r w:rsidR="000128BB">
        <w:t>recursos</w:t>
      </w:r>
      <w:r>
        <w:t xml:space="preserve"> de Div</w:t>
      </w:r>
      <w:r w:rsidR="00BA4058">
        <w:t>ulgación Científica en el INA</w:t>
      </w:r>
    </w:p>
    <w:p w:rsidR="00BA4058" w:rsidRDefault="00BA4058" w:rsidP="00BA4058">
      <w:pPr>
        <w:tabs>
          <w:tab w:val="left" w:pos="1418"/>
          <w:tab w:val="left" w:pos="3240"/>
        </w:tabs>
      </w:pPr>
      <w:r>
        <w:tab/>
      </w:r>
      <w:proofErr w:type="spellStart"/>
      <w:r>
        <w:t>Nanomaletin</w:t>
      </w:r>
      <w:proofErr w:type="spellEnd"/>
      <w:r>
        <w:t xml:space="preserve"> (Irene</w:t>
      </w:r>
      <w:r w:rsidR="00FE12C9">
        <w:t xml:space="preserve"> Lucas</w:t>
      </w:r>
      <w:r>
        <w:t>)</w:t>
      </w:r>
      <w:bookmarkStart w:id="0" w:name="_GoBack"/>
      <w:bookmarkEnd w:id="0"/>
    </w:p>
    <w:p w:rsidR="00BA4058" w:rsidRDefault="00BA4058" w:rsidP="00BA4058">
      <w:pPr>
        <w:tabs>
          <w:tab w:val="left" w:pos="1418"/>
          <w:tab w:val="left" w:pos="3240"/>
        </w:tabs>
      </w:pPr>
      <w:r>
        <w:tab/>
        <w:t>Caja de los Cinco sentidos (Marta</w:t>
      </w:r>
      <w:r w:rsidR="00FE12C9">
        <w:t xml:space="preserve"> Giménez</w:t>
      </w:r>
      <w:r>
        <w:t>)</w:t>
      </w:r>
    </w:p>
    <w:p w:rsidR="00BA4058" w:rsidRDefault="00BA4058" w:rsidP="00BA4058">
      <w:pPr>
        <w:tabs>
          <w:tab w:val="left" w:pos="1418"/>
          <w:tab w:val="left" w:pos="3240"/>
        </w:tabs>
      </w:pPr>
      <w:r>
        <w:tab/>
        <w:t>Cápsulas de Nanotecnología (</w:t>
      </w:r>
      <w:proofErr w:type="spellStart"/>
      <w:r>
        <w:t>Victor</w:t>
      </w:r>
      <w:proofErr w:type="spellEnd"/>
      <w:r>
        <w:t xml:space="preserve"> S</w:t>
      </w:r>
      <w:r w:rsidR="007F57CF">
        <w:t>ebastián</w:t>
      </w:r>
      <w:r>
        <w:t>)</w:t>
      </w:r>
    </w:p>
    <w:p w:rsidR="00BA4058" w:rsidRDefault="00AE6388" w:rsidP="00BA4058">
      <w:pPr>
        <w:tabs>
          <w:tab w:val="left" w:pos="1418"/>
          <w:tab w:val="left" w:pos="3240"/>
        </w:tabs>
      </w:pPr>
      <w:r>
        <w:t xml:space="preserve">12:30h </w:t>
      </w:r>
      <w:r w:rsidR="00F57153">
        <w:t xml:space="preserve">Patio Zen: </w:t>
      </w:r>
      <w:r>
        <w:t>Á</w:t>
      </w:r>
      <w:r w:rsidR="00BA4058">
        <w:t xml:space="preserve">gape con </w:t>
      </w:r>
      <w:r>
        <w:t>demostraciones de los recursos (</w:t>
      </w:r>
      <w:proofErr w:type="spellStart"/>
      <w:r>
        <w:t>Nanomaletín</w:t>
      </w:r>
      <w:proofErr w:type="spellEnd"/>
      <w:r>
        <w:t>, Cinco sentidos y Cápsulas)</w:t>
      </w:r>
    </w:p>
    <w:p w:rsidR="00BA4058" w:rsidRDefault="00BA4058" w:rsidP="00BA4058">
      <w:pPr>
        <w:tabs>
          <w:tab w:val="left" w:pos="1418"/>
          <w:tab w:val="left" w:pos="3240"/>
        </w:tabs>
      </w:pPr>
    </w:p>
    <w:p w:rsidR="00BA4058" w:rsidRDefault="00BA4058" w:rsidP="00BA4058">
      <w:pPr>
        <w:tabs>
          <w:tab w:val="left" w:pos="1418"/>
          <w:tab w:val="left" w:pos="3240"/>
        </w:tabs>
      </w:pPr>
    </w:p>
    <w:p w:rsidR="002272FF" w:rsidRPr="002272FF" w:rsidRDefault="002272FF" w:rsidP="002272FF">
      <w:pPr>
        <w:tabs>
          <w:tab w:val="left" w:pos="3240"/>
        </w:tabs>
      </w:pPr>
    </w:p>
    <w:sectPr w:rsidR="002272FF" w:rsidRPr="00227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6"/>
    <w:rsid w:val="000128BB"/>
    <w:rsid w:val="00034636"/>
    <w:rsid w:val="00070FB0"/>
    <w:rsid w:val="00206070"/>
    <w:rsid w:val="002272FF"/>
    <w:rsid w:val="00243420"/>
    <w:rsid w:val="00645400"/>
    <w:rsid w:val="007B23F8"/>
    <w:rsid w:val="007F57CF"/>
    <w:rsid w:val="00884541"/>
    <w:rsid w:val="00886C7E"/>
    <w:rsid w:val="008C5FA8"/>
    <w:rsid w:val="00AE6388"/>
    <w:rsid w:val="00B92851"/>
    <w:rsid w:val="00BA4058"/>
    <w:rsid w:val="00C24A38"/>
    <w:rsid w:val="00EA2976"/>
    <w:rsid w:val="00F57153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941"/>
  <w15:docId w15:val="{B7D3F676-6999-4B9C-8E44-84855AD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majesus</cp:lastModifiedBy>
  <cp:revision>3</cp:revision>
  <dcterms:created xsi:type="dcterms:W3CDTF">2019-09-12T13:15:00Z</dcterms:created>
  <dcterms:modified xsi:type="dcterms:W3CDTF">2019-09-12T13:15:00Z</dcterms:modified>
</cp:coreProperties>
</file>