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AA" w:rsidRPr="003A742F" w:rsidRDefault="00F118AA" w:rsidP="00F118AA">
      <w:pPr>
        <w:spacing w:line="240" w:lineRule="auto"/>
        <w:rPr>
          <w:rFonts w:ascii="Times New Roman" w:hAnsi="Times New Roman" w:cs="Times New Roman"/>
          <w:color w:val="333333"/>
          <w:sz w:val="24"/>
          <w:szCs w:val="24"/>
          <w:lang w:val="en"/>
        </w:rPr>
      </w:pPr>
      <w:r w:rsidRPr="003A742F">
        <w:rPr>
          <w:rFonts w:ascii="Times New Roman" w:hAnsi="Times New Roman" w:cs="Times New Roman"/>
          <w:color w:val="333333"/>
          <w:sz w:val="24"/>
          <w:szCs w:val="24"/>
          <w:lang w:val="en"/>
        </w:rPr>
        <w:t>Theories are based on first-person observations. Observations are first-person real-life, real-time experiences and are duly recorded in support of theory. Descent with modification was a theory that Darwin put forth on the basis of his observations that had to do with morphology, but not only with morphology. See, for example, his last book on worms and the intelligence of worms; see also his third book devoted to emotions.</w:t>
      </w:r>
    </w:p>
    <w:p w:rsidR="00F118AA" w:rsidRDefault="00F118AA" w:rsidP="00F118AA">
      <w:pPr>
        <w:spacing w:line="240" w:lineRule="auto"/>
        <w:rPr>
          <w:rFonts w:ascii="Times New Roman" w:hAnsi="Times New Roman" w:cs="Times New Roman"/>
          <w:color w:val="333333"/>
          <w:sz w:val="24"/>
          <w:szCs w:val="24"/>
          <w:lang w:val="en"/>
        </w:rPr>
      </w:pPr>
      <w:r w:rsidRPr="003A742F">
        <w:rPr>
          <w:rFonts w:ascii="Times New Roman" w:hAnsi="Times New Roman" w:cs="Times New Roman"/>
          <w:color w:val="333333"/>
          <w:sz w:val="24"/>
          <w:szCs w:val="24"/>
          <w:lang w:val="en"/>
        </w:rPr>
        <w:t>I am unaware of Darwin’s denying a concern with origins and would appreciate knowing more about his denial by way of a reference. I know that what he did not deny was “[t]hat many and grave objections may be advanced against the theory of descent with modification through natural selection” (</w:t>
      </w:r>
      <w:r w:rsidRPr="003A742F">
        <w:rPr>
          <w:rFonts w:ascii="Times New Roman" w:hAnsi="Times New Roman" w:cs="Times New Roman"/>
          <w:i/>
          <w:color w:val="333333"/>
          <w:sz w:val="24"/>
          <w:szCs w:val="24"/>
          <w:lang w:val="en"/>
        </w:rPr>
        <w:t xml:space="preserve">Origin of Species, </w:t>
      </w:r>
      <w:r w:rsidRPr="003A742F">
        <w:rPr>
          <w:rFonts w:ascii="Times New Roman" w:hAnsi="Times New Roman" w:cs="Times New Roman"/>
          <w:color w:val="333333"/>
          <w:sz w:val="24"/>
          <w:szCs w:val="24"/>
          <w:lang w:val="en"/>
        </w:rPr>
        <w:t>p. 435). Clearly, “descent with modification” has to do not just with morphology but with history. History has to do with timelines, and in this instance with origins and extinctions.  I would add that because “descent with modification” involves a history and not just a  morphological comparison as in your human hand and chicken foot example, the phrase is actually pertinent to the current discussion in evolutionary biology as to how single-celled organisms gave rise to multi-celled organisms. If, as is currently suggested, the way a protein wiggles can result in a mutation so that its function in turn changes, then “modifications” can determine origins, in this instance, the origin of multi-celled over single-celled organisms.</w:t>
      </w:r>
    </w:p>
    <w:p w:rsidR="00F118AA" w:rsidRDefault="00F118AA" w:rsidP="00F118AA">
      <w:pPr>
        <w:spacing w:line="240" w:lineRule="auto"/>
        <w:rPr>
          <w:rFonts w:ascii="Times New Roman" w:hAnsi="Times New Roman" w:cs="Times New Roman"/>
          <w:color w:val="333333"/>
          <w:sz w:val="24"/>
          <w:szCs w:val="24"/>
          <w:lang w:val="en"/>
        </w:rPr>
      </w:pPr>
      <w:r w:rsidRPr="003A742F">
        <w:rPr>
          <w:rFonts w:ascii="Times New Roman" w:hAnsi="Times New Roman" w:cs="Times New Roman"/>
          <w:color w:val="333333"/>
          <w:sz w:val="24"/>
          <w:szCs w:val="24"/>
          <w:lang w:val="en"/>
        </w:rPr>
        <w:t>Again, I don’t know where Darwin disc</w:t>
      </w:r>
      <w:r>
        <w:rPr>
          <w:rFonts w:ascii="Times New Roman" w:hAnsi="Times New Roman" w:cs="Times New Roman"/>
          <w:color w:val="333333"/>
          <w:sz w:val="24"/>
          <w:szCs w:val="24"/>
          <w:lang w:val="en"/>
        </w:rPr>
        <w:t>redited his “origin” of species and I would greatly appreciate knowing where,</w:t>
      </w:r>
      <w:r w:rsidRPr="003A742F">
        <w:rPr>
          <w:rFonts w:ascii="Times New Roman" w:hAnsi="Times New Roman" w:cs="Times New Roman"/>
          <w:color w:val="333333"/>
          <w:sz w:val="24"/>
          <w:szCs w:val="24"/>
          <w:lang w:val="en"/>
        </w:rPr>
        <w:t xml:space="preserve"> but his use of the term in biology doesn’t necessarily mean a big bang moment. Descent with modification means</w:t>
      </w:r>
      <w:r>
        <w:rPr>
          <w:rFonts w:ascii="Times New Roman" w:hAnsi="Times New Roman" w:cs="Times New Roman"/>
          <w:color w:val="333333"/>
          <w:sz w:val="24"/>
          <w:szCs w:val="24"/>
          <w:lang w:val="en"/>
        </w:rPr>
        <w:t>,</w:t>
      </w:r>
      <w:r w:rsidRPr="003A742F">
        <w:rPr>
          <w:rFonts w:ascii="Times New Roman" w:hAnsi="Times New Roman" w:cs="Times New Roman"/>
          <w:color w:val="333333"/>
          <w:sz w:val="24"/>
          <w:szCs w:val="24"/>
          <w:lang w:val="en"/>
        </w:rPr>
        <w:t xml:space="preserve"> as you say</w:t>
      </w:r>
      <w:r>
        <w:rPr>
          <w:rFonts w:ascii="Times New Roman" w:hAnsi="Times New Roman" w:cs="Times New Roman"/>
          <w:color w:val="333333"/>
          <w:sz w:val="24"/>
          <w:szCs w:val="24"/>
          <w:lang w:val="en"/>
        </w:rPr>
        <w:t>,</w:t>
      </w:r>
      <w:r w:rsidRPr="003A742F">
        <w:rPr>
          <w:rFonts w:ascii="Times New Roman" w:hAnsi="Times New Roman" w:cs="Times New Roman"/>
          <w:color w:val="333333"/>
          <w:sz w:val="24"/>
          <w:szCs w:val="24"/>
          <w:lang w:val="en"/>
        </w:rPr>
        <w:t xml:space="preserve"> a “change of existing forms,” and such changes via natural selection equal </w:t>
      </w:r>
      <w:r>
        <w:rPr>
          <w:rFonts w:ascii="Times New Roman" w:hAnsi="Times New Roman" w:cs="Times New Roman"/>
          <w:color w:val="333333"/>
          <w:sz w:val="24"/>
          <w:szCs w:val="24"/>
          <w:lang w:val="en"/>
        </w:rPr>
        <w:t xml:space="preserve">in the passage of time </w:t>
      </w:r>
      <w:r w:rsidRPr="003A742F">
        <w:rPr>
          <w:rFonts w:ascii="Times New Roman" w:hAnsi="Times New Roman" w:cs="Times New Roman"/>
          <w:color w:val="333333"/>
          <w:sz w:val="24"/>
          <w:szCs w:val="24"/>
          <w:lang w:val="en"/>
        </w:rPr>
        <w:t>the origin of new species.</w:t>
      </w:r>
    </w:p>
    <w:p w:rsidR="00F118AA" w:rsidRDefault="00F118AA" w:rsidP="00F118AA">
      <w:pPr>
        <w:spacing w:line="240" w:lineRule="auto"/>
        <w:rPr>
          <w:rFonts w:ascii="Times New Roman" w:hAnsi="Times New Roman" w:cs="Times New Roman"/>
          <w:iCs/>
          <w:sz w:val="24"/>
          <w:szCs w:val="24"/>
        </w:rPr>
      </w:pPr>
      <w:r>
        <w:rPr>
          <w:rFonts w:ascii="Times New Roman" w:hAnsi="Times New Roman" w:cs="Times New Roman"/>
          <w:color w:val="333333"/>
          <w:sz w:val="24"/>
          <w:szCs w:val="24"/>
          <w:lang w:val="en"/>
        </w:rPr>
        <w:t>As to your question of how a phenomenologist could view movement in relation to living forms that do not move, I would answer first that there is a new science focused on plant neurobiology in which not just plant growth but plant movement is recognized. I would also add with respect to your mentioning that “</w:t>
      </w:r>
      <w:r w:rsidRPr="00A41297">
        <w:rPr>
          <w:rFonts w:ascii="Times New Roman" w:hAnsi="Times New Roman" w:cs="Times New Roman"/>
          <w:color w:val="333333"/>
          <w:sz w:val="24"/>
          <w:szCs w:val="24"/>
          <w:lang w:val="en"/>
        </w:rPr>
        <w:t xml:space="preserve">Plants move slowly by growth” that I would definitely align Aristotle’s thinking with phenomenology, namely, his recognition of three primary kinetic modes: change, movement, and growth, and his highly relevant estimation of </w:t>
      </w:r>
      <w:r>
        <w:rPr>
          <w:rFonts w:ascii="Times New Roman" w:hAnsi="Times New Roman" w:cs="Times New Roman"/>
          <w:color w:val="333333"/>
          <w:sz w:val="24"/>
          <w:szCs w:val="24"/>
          <w:lang w:val="en"/>
        </w:rPr>
        <w:t>N</w:t>
      </w:r>
      <w:r w:rsidRPr="00A41297">
        <w:rPr>
          <w:rFonts w:ascii="Times New Roman" w:hAnsi="Times New Roman" w:cs="Times New Roman"/>
          <w:color w:val="333333"/>
          <w:sz w:val="24"/>
          <w:szCs w:val="24"/>
          <w:lang w:val="en"/>
        </w:rPr>
        <w:t>ature: “</w:t>
      </w:r>
      <w:r w:rsidRPr="00A41297">
        <w:rPr>
          <w:rFonts w:ascii="Times New Roman" w:hAnsi="Times New Roman" w:cs="Times New Roman"/>
          <w:sz w:val="24"/>
          <w:szCs w:val="24"/>
        </w:rPr>
        <w:t>“Nature is a principle of motion and change. . . . We must therefore see that we understand what motion is; for if it were unknown, nature too would be unknown.”</w:t>
      </w:r>
      <w:r w:rsidR="00C750E8">
        <w:rPr>
          <w:rFonts w:ascii="Times New Roman" w:hAnsi="Times New Roman" w:cs="Times New Roman"/>
          <w:sz w:val="24"/>
          <w:szCs w:val="24"/>
        </w:rPr>
        <w:t xml:space="preserve"> (It might be of interest to note that in a letter to </w:t>
      </w:r>
      <w:r w:rsidR="00C750E8" w:rsidRPr="00C750E8">
        <w:rPr>
          <w:rFonts w:ascii="Times New Roman" w:hAnsi="Times New Roman" w:cs="Times New Roman"/>
          <w:sz w:val="24"/>
          <w:szCs w:val="24"/>
        </w:rPr>
        <w:t>William Ogle</w:t>
      </w:r>
      <w:r w:rsidR="00C750E8">
        <w:rPr>
          <w:rFonts w:ascii="Times New Roman" w:hAnsi="Times New Roman" w:cs="Times New Roman"/>
          <w:sz w:val="24"/>
          <w:szCs w:val="24"/>
        </w:rPr>
        <w:t>,</w:t>
      </w:r>
      <w:r w:rsidR="00C750E8" w:rsidRPr="00C750E8">
        <w:rPr>
          <w:rFonts w:ascii="Times New Roman" w:hAnsi="Times New Roman" w:cs="Times New Roman"/>
          <w:sz w:val="24"/>
          <w:szCs w:val="24"/>
        </w:rPr>
        <w:t xml:space="preserve"> who had translated Aristotle’s </w:t>
      </w:r>
      <w:r w:rsidR="00C750E8" w:rsidRPr="00C750E8">
        <w:rPr>
          <w:rFonts w:ascii="Times New Roman" w:hAnsi="Times New Roman" w:cs="Times New Roman"/>
          <w:i/>
          <w:sz w:val="24"/>
          <w:szCs w:val="24"/>
        </w:rPr>
        <w:t>Parts of Animals</w:t>
      </w:r>
      <w:r w:rsidR="00C750E8" w:rsidRPr="00C750E8">
        <w:rPr>
          <w:rFonts w:ascii="Times New Roman" w:hAnsi="Times New Roman" w:cs="Times New Roman"/>
          <w:sz w:val="24"/>
          <w:szCs w:val="24"/>
        </w:rPr>
        <w:t xml:space="preserve"> and sent Darwin a copy, Darwin wrote,  “</w:t>
      </w:r>
      <w:r w:rsidR="00C750E8" w:rsidRPr="00C750E8">
        <w:rPr>
          <w:rFonts w:ascii="Times New Roman" w:hAnsi="Times New Roman" w:cs="Times New Roman"/>
          <w:iCs/>
          <w:sz w:val="24"/>
          <w:szCs w:val="24"/>
        </w:rPr>
        <w:t>Linnaeus and Cuvier have been my two gods, though in very different ways, but they were mere school-boys to old Aristotle</w:t>
      </w:r>
      <w:r w:rsidR="00C750E8">
        <w:rPr>
          <w:rFonts w:ascii="Times New Roman" w:hAnsi="Times New Roman" w:cs="Times New Roman"/>
          <w:iCs/>
          <w:sz w:val="24"/>
          <w:szCs w:val="24"/>
        </w:rPr>
        <w:t>.</w:t>
      </w:r>
      <w:r w:rsidR="00C750E8" w:rsidRPr="00C750E8">
        <w:rPr>
          <w:rFonts w:ascii="Times New Roman" w:hAnsi="Times New Roman" w:cs="Times New Roman"/>
          <w:iCs/>
          <w:sz w:val="24"/>
          <w:szCs w:val="24"/>
        </w:rPr>
        <w:t>”</w:t>
      </w:r>
      <w:r w:rsidR="00C750E8">
        <w:rPr>
          <w:rFonts w:ascii="Times New Roman" w:hAnsi="Times New Roman" w:cs="Times New Roman"/>
          <w:iCs/>
          <w:sz w:val="24"/>
          <w:szCs w:val="24"/>
        </w:rPr>
        <w:t>)  Finally, it is relevant to point out that responsivity is a well-recognized biological characteristic of life forms. Even plants respond, and</w:t>
      </w:r>
      <w:r w:rsidR="0052789E">
        <w:rPr>
          <w:rFonts w:ascii="Times New Roman" w:hAnsi="Times New Roman" w:cs="Times New Roman"/>
          <w:iCs/>
          <w:sz w:val="24"/>
          <w:szCs w:val="24"/>
        </w:rPr>
        <w:t xml:space="preserve"> not some not just to light,</w:t>
      </w:r>
      <w:r w:rsidR="00C750E8">
        <w:rPr>
          <w:rFonts w:ascii="Times New Roman" w:hAnsi="Times New Roman" w:cs="Times New Roman"/>
          <w:iCs/>
          <w:sz w:val="24"/>
          <w:szCs w:val="24"/>
        </w:rPr>
        <w:t xml:space="preserve"> but to plants in their immediate surrounds. Husserl’s identification and description of the perceptual-cognitional disposition of animate organisms in terms of “receptivity” and “turning toward” is complementary to the biological character of responsivity.</w:t>
      </w:r>
    </w:p>
    <w:p w:rsidR="00E608EB" w:rsidRPr="00A41297" w:rsidRDefault="00E608EB" w:rsidP="00F118AA">
      <w:pPr>
        <w:spacing w:line="240" w:lineRule="auto"/>
        <w:rPr>
          <w:rFonts w:ascii="Times New Roman" w:hAnsi="Times New Roman" w:cs="Times New Roman"/>
          <w:iCs/>
          <w:sz w:val="24"/>
          <w:szCs w:val="24"/>
        </w:rPr>
      </w:pPr>
      <w:r>
        <w:rPr>
          <w:rFonts w:ascii="Times New Roman" w:hAnsi="Times New Roman" w:cs="Times New Roman"/>
          <w:iCs/>
          <w:sz w:val="24"/>
          <w:szCs w:val="24"/>
        </w:rPr>
        <w:t>Maxine</w:t>
      </w:r>
      <w:bookmarkStart w:id="0" w:name="_GoBack"/>
      <w:bookmarkEnd w:id="0"/>
    </w:p>
    <w:p w:rsidR="00F118AA" w:rsidRPr="003A742F" w:rsidRDefault="00F118AA" w:rsidP="00F118AA">
      <w:pPr>
        <w:spacing w:line="240" w:lineRule="auto"/>
        <w:rPr>
          <w:rFonts w:ascii="Times New Roman" w:hAnsi="Times New Roman" w:cs="Times New Roman"/>
          <w:color w:val="333333"/>
          <w:sz w:val="24"/>
          <w:szCs w:val="24"/>
          <w:lang w:val="en"/>
        </w:rPr>
      </w:pPr>
    </w:p>
    <w:p w:rsidR="00E36F16" w:rsidRDefault="00E36F16" w:rsidP="00F118AA">
      <w:pPr>
        <w:spacing w:line="240" w:lineRule="auto"/>
      </w:pPr>
    </w:p>
    <w:sectPr w:rsidR="00E36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AA"/>
    <w:rsid w:val="0052789E"/>
    <w:rsid w:val="00C750E8"/>
    <w:rsid w:val="00E36F16"/>
    <w:rsid w:val="00E608EB"/>
    <w:rsid w:val="00F1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dc:creator>
  <cp:lastModifiedBy>Maxine</cp:lastModifiedBy>
  <cp:revision>4</cp:revision>
  <dcterms:created xsi:type="dcterms:W3CDTF">2016-02-19T19:33:00Z</dcterms:created>
  <dcterms:modified xsi:type="dcterms:W3CDTF">2016-02-19T23:08:00Z</dcterms:modified>
</cp:coreProperties>
</file>