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87" w:rsidRDefault="00950787" w:rsidP="00AC511B">
      <w:pPr>
        <w:rPr>
          <w:lang w:val="fr-FR"/>
        </w:rPr>
      </w:pPr>
    </w:p>
    <w:p w:rsidR="00AC511B" w:rsidRDefault="00AC511B" w:rsidP="00AC511B">
      <w:pPr>
        <w:rPr>
          <w:lang w:val="fr-FR"/>
        </w:rPr>
      </w:pPr>
    </w:p>
    <w:p w:rsidR="00BE6E83" w:rsidRPr="00BE6E83" w:rsidRDefault="00BE6E83" w:rsidP="001747D3">
      <w:pPr>
        <w:pStyle w:val="Lgende"/>
        <w:rPr>
          <w:rFonts w:eastAsiaTheme="minorEastAsia"/>
          <w:i w:val="0"/>
          <w:sz w:val="28"/>
          <w:szCs w:val="28"/>
          <w:lang w:val="en-GB"/>
        </w:rPr>
      </w:pPr>
      <w:r>
        <w:rPr>
          <w:rFonts w:eastAsiaTheme="minorEastAsia"/>
          <w:b/>
          <w:i w:val="0"/>
          <w:sz w:val="28"/>
          <w:szCs w:val="28"/>
          <w:lang w:val="en-GB"/>
        </w:rPr>
        <w:t xml:space="preserve">As loaded </w:t>
      </w:r>
      <w:r w:rsidR="0043487A">
        <w:rPr>
          <w:rFonts w:eastAsiaTheme="minorEastAsia"/>
          <w:b/>
          <w:i w:val="0"/>
          <w:sz w:val="28"/>
          <w:szCs w:val="28"/>
          <w:lang w:val="en-GB"/>
        </w:rPr>
        <w:t>i</w:t>
      </w:r>
      <w:bookmarkStart w:id="0" w:name="_GoBack"/>
      <w:bookmarkEnd w:id="0"/>
      <w:r>
        <w:rPr>
          <w:rFonts w:eastAsiaTheme="minorEastAsia"/>
          <w:b/>
          <w:i w:val="0"/>
          <w:sz w:val="28"/>
          <w:szCs w:val="28"/>
          <w:lang w:val="en-GB"/>
        </w:rPr>
        <w:t xml:space="preserve">n Academia Edu: </w:t>
      </w:r>
      <w:hyperlink r:id="rId9" w:history="1">
        <w:r w:rsidRPr="00BE6E83">
          <w:rPr>
            <w:rStyle w:val="Lienhypertexte"/>
            <w:rFonts w:eastAsiaTheme="minorEastAsia"/>
            <w:i w:val="0"/>
            <w:sz w:val="28"/>
            <w:szCs w:val="28"/>
            <w:lang w:val="en-GB"/>
          </w:rPr>
          <w:t>https://www.academia.edu/6654973/TSC_2014_poster_presentation_Final_version_Consciousness_of_oneself_as_object_and_as_subject._Proposal_for_an_evolutionary_approach</w:t>
        </w:r>
      </w:hyperlink>
    </w:p>
    <w:p w:rsidR="00BE6E83" w:rsidRDefault="00BE6E83" w:rsidP="001747D3">
      <w:pPr>
        <w:pStyle w:val="Lgende"/>
        <w:rPr>
          <w:rFonts w:eastAsiaTheme="minorEastAsia"/>
          <w:b/>
          <w:i w:val="0"/>
          <w:sz w:val="28"/>
          <w:szCs w:val="28"/>
          <w:lang w:val="en-GB"/>
        </w:rPr>
      </w:pPr>
    </w:p>
    <w:p w:rsidR="004F2DA5" w:rsidRPr="001747D3" w:rsidRDefault="00BE6E83" w:rsidP="001747D3">
      <w:pPr>
        <w:pStyle w:val="Lgende"/>
        <w:rPr>
          <w:i w:val="0"/>
          <w:noProof/>
          <w:color w:val="0000FF"/>
          <w:sz w:val="28"/>
          <w:szCs w:val="28"/>
          <w:u w:val="single"/>
          <w:shd w:val="clear" w:color="auto" w:fill="FFFFFF"/>
          <w:lang w:val="en-US" w:eastAsia="fr-FR"/>
        </w:rPr>
      </w:pPr>
      <w:r>
        <w:rPr>
          <w:rFonts w:eastAsiaTheme="minorEastAsia"/>
          <w:b/>
          <w:i w:val="0"/>
          <w:sz w:val="28"/>
          <w:szCs w:val="28"/>
          <w:lang w:val="en-GB"/>
        </w:rPr>
        <w:t xml:space="preserve">                                 </w:t>
      </w:r>
      <w:r w:rsidR="00B05CBF" w:rsidRPr="00EB3C76">
        <w:rPr>
          <w:rFonts w:eastAsiaTheme="minorEastAsia"/>
          <w:b/>
          <w:i w:val="0"/>
          <w:sz w:val="28"/>
          <w:szCs w:val="28"/>
          <w:lang w:val="en-GB"/>
        </w:rPr>
        <w:t xml:space="preserve">      </w:t>
      </w:r>
      <w:r w:rsidR="005B6D6A" w:rsidRPr="00EB3C76">
        <w:rPr>
          <w:rFonts w:eastAsiaTheme="minorEastAsia"/>
          <w:b/>
          <w:i w:val="0"/>
          <w:sz w:val="28"/>
          <w:szCs w:val="28"/>
          <w:lang w:val="en-GB"/>
        </w:rPr>
        <w:t xml:space="preserve"> </w:t>
      </w:r>
      <w:r w:rsidR="005B6D6A" w:rsidRPr="00EB3C76">
        <w:rPr>
          <w:rFonts w:eastAsiaTheme="minorEastAsia"/>
          <w:b/>
          <w:i w:val="0"/>
          <w:sz w:val="28"/>
          <w:szCs w:val="28"/>
        </w:rPr>
        <w:t>T</w:t>
      </w:r>
      <w:r w:rsidR="004F694D" w:rsidRPr="00EB3C76">
        <w:rPr>
          <w:rFonts w:eastAsiaTheme="minorEastAsia"/>
          <w:b/>
          <w:i w:val="0"/>
          <w:sz w:val="28"/>
          <w:szCs w:val="28"/>
        </w:rPr>
        <w:t>SC 2014 poster</w:t>
      </w:r>
      <w:r w:rsidR="00FE2F95" w:rsidRPr="00EB3C76">
        <w:rPr>
          <w:rFonts w:eastAsiaTheme="minorEastAsia"/>
          <w:b/>
          <w:i w:val="0"/>
          <w:sz w:val="28"/>
          <w:szCs w:val="28"/>
        </w:rPr>
        <w:t xml:space="preserve"> presentation (</w:t>
      </w:r>
      <w:r w:rsidR="0051749A" w:rsidRPr="00EB3C76">
        <w:rPr>
          <w:rFonts w:eastAsiaTheme="minorEastAsia"/>
          <w:b/>
          <w:i w:val="0"/>
          <w:sz w:val="28"/>
          <w:szCs w:val="28"/>
        </w:rPr>
        <w:t>Final version</w:t>
      </w:r>
      <w:r w:rsidR="00FE2F95" w:rsidRPr="00EB3C76">
        <w:rPr>
          <w:rFonts w:eastAsiaTheme="minorEastAsia"/>
          <w:b/>
          <w:i w:val="0"/>
          <w:sz w:val="28"/>
          <w:szCs w:val="28"/>
        </w:rPr>
        <w:t>):</w:t>
      </w:r>
      <w:r w:rsidR="00EB3C76">
        <w:rPr>
          <w:rFonts w:eastAsiaTheme="minorEastAsia"/>
          <w:i w:val="0"/>
          <w:sz w:val="28"/>
          <w:szCs w:val="28"/>
        </w:rPr>
        <w:br/>
      </w:r>
      <w:r w:rsidR="006E21FB" w:rsidRPr="00EB3C76">
        <w:rPr>
          <w:rFonts w:eastAsiaTheme="minorEastAsia"/>
          <w:b/>
          <w:i w:val="0"/>
          <w:sz w:val="16"/>
          <w:szCs w:val="16"/>
        </w:rPr>
        <w:br/>
      </w:r>
      <w:r w:rsidR="00992FB8">
        <w:rPr>
          <w:rFonts w:eastAsiaTheme="minorEastAsia"/>
          <w:b/>
          <w:i w:val="0"/>
          <w:sz w:val="28"/>
          <w:szCs w:val="28"/>
        </w:rPr>
        <w:t xml:space="preserve">          </w:t>
      </w:r>
      <w:r w:rsidR="004F694D" w:rsidRPr="00992FB8">
        <w:rPr>
          <w:rFonts w:eastAsiaTheme="minorEastAsia"/>
          <w:b/>
          <w:i w:val="0"/>
          <w:sz w:val="28"/>
          <w:szCs w:val="28"/>
        </w:rPr>
        <w:t>‘</w:t>
      </w:r>
      <w:r w:rsidR="00927E31" w:rsidRPr="00992FB8">
        <w:rPr>
          <w:rFonts w:eastAsiaTheme="minorEastAsia"/>
          <w:b/>
          <w:i w:val="0"/>
          <w:sz w:val="28"/>
          <w:szCs w:val="28"/>
        </w:rPr>
        <w:t>Consciousness of oneself as object and as subject. Proposal for an evolutionary approach</w:t>
      </w:r>
      <w:r w:rsidR="004F694D" w:rsidRPr="00992FB8">
        <w:rPr>
          <w:rFonts w:eastAsiaTheme="minorEastAsia"/>
          <w:b/>
          <w:i w:val="0"/>
          <w:sz w:val="28"/>
          <w:szCs w:val="28"/>
        </w:rPr>
        <w:t>’</w:t>
      </w:r>
      <w:r w:rsidR="00927E31" w:rsidRPr="00992FB8">
        <w:rPr>
          <w:rFonts w:eastAsiaTheme="minorEastAsia"/>
          <w:b/>
          <w:i w:val="0"/>
          <w:sz w:val="28"/>
          <w:szCs w:val="28"/>
        </w:rPr>
        <w:t xml:space="preserve"> </w:t>
      </w:r>
      <w:r w:rsidR="00EB3C76">
        <w:rPr>
          <w:rFonts w:eastAsiaTheme="minorEastAsia"/>
          <w:b/>
          <w:i w:val="0"/>
          <w:sz w:val="28"/>
          <w:szCs w:val="28"/>
        </w:rPr>
        <w:br/>
      </w:r>
      <w:r w:rsidR="00E96792" w:rsidRPr="00EB3C76">
        <w:rPr>
          <w:rFonts w:eastAsiaTheme="minorEastAsia"/>
          <w:b/>
          <w:i w:val="0"/>
          <w:sz w:val="16"/>
          <w:szCs w:val="16"/>
        </w:rPr>
        <w:br/>
      </w:r>
      <w:r w:rsidR="004F2DA5" w:rsidRPr="001747D3">
        <w:rPr>
          <w:rStyle w:val="Lienhypertexte"/>
          <w:i w:val="0"/>
          <w:color w:val="auto"/>
          <w:sz w:val="28"/>
          <w:szCs w:val="28"/>
          <w:u w:val="none"/>
          <w:lang w:val="en-US"/>
        </w:rPr>
        <w:t xml:space="preserve">* </w:t>
      </w:r>
      <w:r w:rsidR="004F2DA5" w:rsidRPr="001747D3">
        <w:rPr>
          <w:rStyle w:val="Lienhypertexte"/>
          <w:b/>
          <w:i w:val="0"/>
          <w:color w:val="auto"/>
          <w:sz w:val="28"/>
          <w:szCs w:val="28"/>
          <w:u w:val="none"/>
          <w:lang w:val="en-US"/>
        </w:rPr>
        <w:t>Overall poster</w:t>
      </w:r>
      <w:r w:rsidR="004F2DA5" w:rsidRPr="001747D3">
        <w:rPr>
          <w:rStyle w:val="Lienhypertexte"/>
          <w:i w:val="0"/>
          <w:color w:val="auto"/>
          <w:sz w:val="28"/>
          <w:szCs w:val="28"/>
          <w:u w:val="none"/>
          <w:lang w:val="en-US"/>
        </w:rPr>
        <w:t>:</w:t>
      </w:r>
      <w:r w:rsidR="004F2DA5" w:rsidRPr="001747D3">
        <w:rPr>
          <w:i w:val="0"/>
          <w:sz w:val="28"/>
          <w:szCs w:val="28"/>
          <w:lang w:val="en-US"/>
        </w:rPr>
        <w:t xml:space="preserve"> </w:t>
      </w:r>
      <w:r w:rsidR="004F2DA5" w:rsidRPr="001747D3">
        <w:rPr>
          <w:i w:val="0"/>
          <w:sz w:val="28"/>
          <w:szCs w:val="28"/>
        </w:rPr>
        <w:t xml:space="preserve"> </w:t>
      </w:r>
      <w:hyperlink r:id="rId10" w:history="1">
        <w:r w:rsidR="004F2DA5" w:rsidRPr="001747D3">
          <w:rPr>
            <w:i w:val="0"/>
            <w:noProof/>
            <w:color w:val="0000FF"/>
            <w:sz w:val="28"/>
            <w:szCs w:val="28"/>
            <w:u w:val="single"/>
            <w:shd w:val="clear" w:color="auto" w:fill="FFFFFF"/>
            <w:lang w:val="en-US" w:eastAsia="fr-FR"/>
          </w:rPr>
          <w:t>http://crmenant.free.fr/TSC2014/C.Menant-TSC2014-Overall.poster.pdf</w:t>
        </w:r>
      </w:hyperlink>
    </w:p>
    <w:p w:rsidR="00E65107" w:rsidRDefault="00292E53" w:rsidP="000158B3">
      <w:pPr>
        <w:suppressAutoHyphens w:val="0"/>
        <w:overflowPunct w:val="0"/>
        <w:autoSpaceDE w:val="0"/>
        <w:autoSpaceDN w:val="0"/>
        <w:adjustRightInd w:val="0"/>
        <w:spacing w:before="100" w:after="100"/>
        <w:textAlignment w:val="baseline"/>
        <w:rPr>
          <w:rStyle w:val="Lienhypertexte"/>
          <w:color w:val="auto"/>
          <w:sz w:val="28"/>
          <w:szCs w:val="28"/>
          <w:u w:val="none"/>
          <w:lang w:val="en-US"/>
        </w:rPr>
      </w:pPr>
      <w:r w:rsidRPr="00CC14AB">
        <w:rPr>
          <w:rStyle w:val="Lienhypertexte"/>
          <w:color w:val="auto"/>
          <w:sz w:val="28"/>
          <w:szCs w:val="28"/>
          <w:u w:val="none"/>
          <w:lang w:val="en-US"/>
        </w:rPr>
        <w:t xml:space="preserve">* </w:t>
      </w:r>
      <w:r w:rsidR="00CC14AB" w:rsidRPr="00B05CBF">
        <w:rPr>
          <w:rStyle w:val="Lienhypertexte"/>
          <w:b/>
          <w:color w:val="auto"/>
          <w:sz w:val="28"/>
          <w:szCs w:val="28"/>
          <w:u w:val="none"/>
          <w:lang w:val="en-US"/>
        </w:rPr>
        <w:t xml:space="preserve">Interactive </w:t>
      </w:r>
      <w:r w:rsidR="00FF08AE" w:rsidRPr="00B05CBF">
        <w:rPr>
          <w:rStyle w:val="Lienhypertexte"/>
          <w:b/>
          <w:color w:val="auto"/>
          <w:sz w:val="28"/>
          <w:szCs w:val="28"/>
          <w:u w:val="none"/>
          <w:lang w:val="en-US"/>
        </w:rPr>
        <w:t>presentation</w:t>
      </w:r>
      <w:r w:rsidRPr="00CC14AB">
        <w:rPr>
          <w:rStyle w:val="Lienhypertexte"/>
          <w:color w:val="auto"/>
          <w:sz w:val="28"/>
          <w:szCs w:val="28"/>
          <w:u w:val="none"/>
          <w:lang w:val="en-US"/>
        </w:rPr>
        <w:t>:</w:t>
      </w:r>
      <w:r w:rsidR="00CC14AB" w:rsidRPr="00CC14AB">
        <w:rPr>
          <w:rStyle w:val="Lienhypertexte"/>
          <w:color w:val="auto"/>
          <w:sz w:val="28"/>
          <w:szCs w:val="28"/>
          <w:u w:val="none"/>
          <w:lang w:val="en-US"/>
        </w:rPr>
        <w:t xml:space="preserve"> </w:t>
      </w:r>
      <w:hyperlink r:id="rId11" w:history="1">
        <w:r w:rsidR="00CC14AB" w:rsidRPr="00CC14AB">
          <w:rPr>
            <w:rStyle w:val="Lienhypertexte"/>
            <w:sz w:val="28"/>
            <w:szCs w:val="28"/>
            <w:lang w:val="en-US"/>
          </w:rPr>
          <w:t>http://crmenant.free.fr/TSC2014/C.Menant-TSC2014-Interactive.Poster.Presentation.ppsm</w:t>
        </w:r>
      </w:hyperlink>
      <w:r w:rsidR="00CC14AB" w:rsidRPr="00CC14AB">
        <w:rPr>
          <w:rStyle w:val="Lienhypertexte"/>
          <w:color w:val="auto"/>
          <w:sz w:val="28"/>
          <w:szCs w:val="28"/>
          <w:u w:val="none"/>
          <w:lang w:val="en-US"/>
        </w:rPr>
        <w:br/>
      </w:r>
      <w:r w:rsidRPr="00CC14AB"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t>- Abstract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br/>
      </w:r>
      <w:r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t xml:space="preserve">- </w:t>
      </w:r>
      <w:r w:rsidR="00554875" w:rsidRPr="00292E53">
        <w:rPr>
          <w:rStyle w:val="Lienhypertexte"/>
          <w:color w:val="auto"/>
          <w:sz w:val="28"/>
          <w:szCs w:val="28"/>
          <w:u w:val="none"/>
          <w:lang w:val="en-US"/>
        </w:rPr>
        <w:t>Overall e</w:t>
      </w:r>
      <w:r w:rsidR="005160E1" w:rsidRPr="00292E53">
        <w:rPr>
          <w:rStyle w:val="Lienhypertexte"/>
          <w:color w:val="auto"/>
          <w:sz w:val="28"/>
          <w:szCs w:val="28"/>
          <w:u w:val="none"/>
          <w:lang w:val="en-US"/>
        </w:rPr>
        <w:t>volutionary scenario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br/>
      </w:r>
      <w:r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t>- Meaning generation</w:t>
      </w:r>
      <w:r w:rsidR="00771CB3">
        <w:rPr>
          <w:rStyle w:val="Lienhypertexte"/>
          <w:color w:val="auto"/>
          <w:sz w:val="28"/>
          <w:szCs w:val="28"/>
          <w:u w:val="none"/>
          <w:lang w:val="en-US"/>
        </w:rPr>
        <w:t xml:space="preserve"> - </w:t>
      </w:r>
      <w:r w:rsidR="00771CB3" w:rsidRPr="00292E53">
        <w:rPr>
          <w:rStyle w:val="Lienhypertexte"/>
          <w:color w:val="auto"/>
          <w:sz w:val="28"/>
          <w:szCs w:val="28"/>
          <w:u w:val="none"/>
          <w:lang w:val="en-US"/>
        </w:rPr>
        <w:t>Meaningful representations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br/>
      </w:r>
      <w:r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t xml:space="preserve">- Merger of representations 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br/>
      </w:r>
      <w:r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t>- Anxiety limitation</w:t>
      </w:r>
      <w:r w:rsidR="00DD58F8" w:rsidRPr="00292E53">
        <w:rPr>
          <w:rStyle w:val="Lienhypertexte"/>
          <w:color w:val="auto"/>
          <w:sz w:val="28"/>
          <w:szCs w:val="28"/>
          <w:u w:val="none"/>
          <w:lang w:val="en-US"/>
        </w:rPr>
        <w:t xml:space="preserve"> process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br/>
      </w:r>
      <w:r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t>- Evolutionary engine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br/>
      </w:r>
      <w:r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t>- Ancestral self-consciousness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br/>
      </w:r>
      <w:r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A63DD8" w:rsidRPr="00292E53">
        <w:rPr>
          <w:rStyle w:val="Lienhypertexte"/>
          <w:color w:val="auto"/>
          <w:sz w:val="28"/>
          <w:szCs w:val="28"/>
          <w:u w:val="none"/>
          <w:lang w:val="en-US"/>
        </w:rPr>
        <w:t xml:space="preserve">- </w:t>
      </w:r>
      <w:r w:rsidR="00DD58F8" w:rsidRPr="00292E53">
        <w:rPr>
          <w:rStyle w:val="Lienhypertexte"/>
          <w:color w:val="auto"/>
          <w:sz w:val="28"/>
          <w:szCs w:val="28"/>
          <w:u w:val="none"/>
          <w:lang w:val="en-US"/>
        </w:rPr>
        <w:t>Consciousness of oneself as object</w:t>
      </w:r>
      <w:r w:rsidR="00DD58F8" w:rsidRPr="00292E53">
        <w:rPr>
          <w:rStyle w:val="Lienhypertexte"/>
          <w:color w:val="auto"/>
          <w:sz w:val="28"/>
          <w:szCs w:val="28"/>
          <w:u w:val="none"/>
          <w:lang w:val="en-US"/>
        </w:rPr>
        <w:br/>
      </w:r>
      <w:r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DD58F8" w:rsidRPr="00292E53">
        <w:rPr>
          <w:rStyle w:val="Lienhypertexte"/>
          <w:color w:val="auto"/>
          <w:sz w:val="28"/>
          <w:szCs w:val="28"/>
          <w:u w:val="none"/>
          <w:lang w:val="en-US"/>
        </w:rPr>
        <w:t>- Consciousness of oneself as subject</w:t>
      </w:r>
      <w:r w:rsidR="00DD58F8" w:rsidRPr="00292E53">
        <w:rPr>
          <w:rStyle w:val="Lienhypertexte"/>
          <w:color w:val="auto"/>
          <w:sz w:val="28"/>
          <w:szCs w:val="28"/>
          <w:u w:val="none"/>
          <w:lang w:val="en-US"/>
        </w:rPr>
        <w:br/>
      </w:r>
      <w:r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DD58F8" w:rsidRPr="00292E53">
        <w:rPr>
          <w:rStyle w:val="Lienhypertexte"/>
          <w:color w:val="auto"/>
          <w:sz w:val="28"/>
          <w:szCs w:val="28"/>
          <w:u w:val="none"/>
          <w:lang w:val="en-US"/>
        </w:rPr>
        <w:t>- Continuations to the proposed evolutionary approac</w:t>
      </w:r>
      <w:r w:rsidR="00101480" w:rsidRPr="00292E53">
        <w:rPr>
          <w:rStyle w:val="Lienhypertexte"/>
          <w:color w:val="auto"/>
          <w:sz w:val="28"/>
          <w:szCs w:val="28"/>
          <w:u w:val="none"/>
          <w:lang w:val="en-US"/>
        </w:rPr>
        <w:t>h</w:t>
      </w:r>
      <w:r w:rsidR="001747D3">
        <w:rPr>
          <w:rStyle w:val="Lienhypertexte"/>
          <w:color w:val="auto"/>
          <w:sz w:val="28"/>
          <w:szCs w:val="28"/>
          <w:u w:val="none"/>
          <w:lang w:val="en-US"/>
        </w:rPr>
        <w:br/>
      </w:r>
      <w:r w:rsidR="00101480" w:rsidRPr="001747D3">
        <w:rPr>
          <w:rStyle w:val="Lienhypertexte"/>
          <w:color w:val="auto"/>
          <w:sz w:val="16"/>
          <w:szCs w:val="16"/>
          <w:u w:val="none"/>
          <w:lang w:val="en-US"/>
        </w:rPr>
        <w:br/>
      </w:r>
      <w:r w:rsidR="000E424D" w:rsidRPr="004F2DA5">
        <w:rPr>
          <w:rStyle w:val="Lienhypertexte"/>
          <w:b/>
          <w:color w:val="auto"/>
          <w:sz w:val="28"/>
          <w:szCs w:val="28"/>
          <w:u w:val="none"/>
          <w:lang w:val="en-US"/>
        </w:rPr>
        <w:t xml:space="preserve">* Poster </w:t>
      </w:r>
      <w:r w:rsidR="005B6D6A">
        <w:rPr>
          <w:rStyle w:val="Lienhypertexte"/>
          <w:b/>
          <w:color w:val="auto"/>
          <w:sz w:val="28"/>
          <w:szCs w:val="28"/>
          <w:u w:val="none"/>
          <w:lang w:val="en-US"/>
        </w:rPr>
        <w:t xml:space="preserve">display: </w:t>
      </w:r>
      <w:r w:rsidR="000E424D" w:rsidRPr="004F2DA5">
        <w:rPr>
          <w:rStyle w:val="Lienhypertexte"/>
          <w:b/>
          <w:color w:val="auto"/>
          <w:sz w:val="28"/>
          <w:szCs w:val="28"/>
          <w:u w:val="none"/>
          <w:lang w:val="en-US"/>
        </w:rPr>
        <w:t>Session 1</w:t>
      </w:r>
      <w:r w:rsidR="000158B3" w:rsidRPr="005B6D6A">
        <w:rPr>
          <w:rStyle w:val="Lienhypertexte"/>
          <w:b/>
          <w:color w:val="auto"/>
          <w:sz w:val="28"/>
          <w:szCs w:val="28"/>
          <w:u w:val="none"/>
          <w:lang w:val="en-US"/>
        </w:rPr>
        <w:t xml:space="preserve">, April 23, </w:t>
      </w:r>
      <w:r w:rsidR="004F2DA5" w:rsidRPr="005B6D6A">
        <w:rPr>
          <w:rStyle w:val="Lienhypertexte"/>
          <w:b/>
          <w:color w:val="auto"/>
          <w:sz w:val="28"/>
          <w:szCs w:val="28"/>
          <w:u w:val="none"/>
          <w:lang w:val="en-US"/>
        </w:rPr>
        <w:t>7</w:t>
      </w:r>
      <w:r w:rsidR="000158B3" w:rsidRPr="005B6D6A">
        <w:rPr>
          <w:rStyle w:val="Lienhypertexte"/>
          <w:b/>
          <w:color w:val="auto"/>
          <w:sz w:val="28"/>
          <w:szCs w:val="28"/>
          <w:u w:val="none"/>
          <w:lang w:val="en-US"/>
        </w:rPr>
        <w:t>:00 - 10:00 pm</w:t>
      </w:r>
      <w:r w:rsidR="004F2DA5" w:rsidRPr="005B6D6A">
        <w:rPr>
          <w:rStyle w:val="Lienhypertexte"/>
          <w:b/>
          <w:color w:val="auto"/>
          <w:sz w:val="28"/>
          <w:szCs w:val="28"/>
          <w:u w:val="none"/>
          <w:lang w:val="en-US"/>
        </w:rPr>
        <w:t xml:space="preserve"> </w:t>
      </w:r>
      <w:r w:rsidR="004F2DA5" w:rsidRPr="005B6D6A">
        <w:rPr>
          <w:rStyle w:val="Lienhypertexte"/>
          <w:b/>
          <w:color w:val="auto"/>
          <w:sz w:val="28"/>
          <w:szCs w:val="28"/>
          <w:u w:val="none"/>
          <w:lang w:val="en-US"/>
        </w:rPr>
        <w:br/>
      </w:r>
      <w:r w:rsidR="004F2DA5">
        <w:rPr>
          <w:rStyle w:val="Lienhypertexte"/>
          <w:color w:val="auto"/>
          <w:sz w:val="28"/>
          <w:szCs w:val="28"/>
          <w:u w:val="none"/>
          <w:lang w:val="en-US"/>
        </w:rPr>
        <w:t xml:space="preserve">   at</w:t>
      </w:r>
      <w:r w:rsidR="000158B3">
        <w:rPr>
          <w:rStyle w:val="Lienhypertexte"/>
          <w:color w:val="auto"/>
          <w:sz w:val="28"/>
          <w:szCs w:val="28"/>
          <w:u w:val="none"/>
          <w:lang w:val="en-US"/>
        </w:rPr>
        <w:t xml:space="preserve"> </w:t>
      </w:r>
      <w:r w:rsidR="004F2DA5" w:rsidRPr="004F2DA5">
        <w:rPr>
          <w:rStyle w:val="Lienhypertexte"/>
          <w:color w:val="auto"/>
          <w:sz w:val="28"/>
          <w:szCs w:val="28"/>
          <w:u w:val="none"/>
          <w:lang w:val="en-US"/>
        </w:rPr>
        <w:t xml:space="preserve">Physical and Biological Sciences area </w:t>
      </w:r>
      <w:r w:rsidR="004F2DA5">
        <w:rPr>
          <w:rStyle w:val="Lienhypertexte"/>
          <w:color w:val="auto"/>
          <w:sz w:val="28"/>
          <w:szCs w:val="28"/>
          <w:u w:val="none"/>
          <w:lang w:val="en-US"/>
        </w:rPr>
        <w:t xml:space="preserve"> in </w:t>
      </w:r>
      <w:r w:rsidR="000158B3" w:rsidRPr="000158B3">
        <w:rPr>
          <w:rStyle w:val="Lienhypertexte"/>
          <w:color w:val="auto"/>
          <w:sz w:val="28"/>
          <w:szCs w:val="28"/>
          <w:u w:val="none"/>
          <w:lang w:val="en-US"/>
        </w:rPr>
        <w:t>Arizona Historical Society Museum</w:t>
      </w:r>
      <w:r w:rsidR="000158B3">
        <w:rPr>
          <w:rStyle w:val="Lienhypertexte"/>
          <w:color w:val="auto"/>
          <w:sz w:val="28"/>
          <w:szCs w:val="28"/>
          <w:u w:val="none"/>
          <w:lang w:val="en-US"/>
        </w:rPr>
        <w:t xml:space="preserve"> </w:t>
      </w:r>
      <w:r w:rsidR="004F2DA5">
        <w:rPr>
          <w:rStyle w:val="Lienhypertexte"/>
          <w:color w:val="auto"/>
          <w:sz w:val="28"/>
          <w:szCs w:val="28"/>
          <w:u w:val="none"/>
          <w:lang w:val="en-US"/>
        </w:rPr>
        <w:t xml:space="preserve">  </w:t>
      </w:r>
      <w:r w:rsidR="004F2DA5">
        <w:rPr>
          <w:rStyle w:val="Lienhypertexte"/>
          <w:color w:val="auto"/>
          <w:sz w:val="28"/>
          <w:szCs w:val="28"/>
          <w:u w:val="none"/>
          <w:lang w:val="en-US"/>
        </w:rPr>
        <w:br/>
        <w:t xml:space="preserve">  </w:t>
      </w:r>
      <w:r w:rsidR="000158B3">
        <w:rPr>
          <w:rStyle w:val="Lienhypertexte"/>
          <w:color w:val="auto"/>
          <w:sz w:val="28"/>
          <w:szCs w:val="28"/>
          <w:u w:val="none"/>
          <w:lang w:val="en-US"/>
        </w:rPr>
        <w:t>(</w:t>
      </w:r>
      <w:hyperlink r:id="rId12" w:history="1">
        <w:r w:rsidR="004F2DA5" w:rsidRPr="00FC292F">
          <w:rPr>
            <w:rStyle w:val="Lienhypertexte"/>
            <w:sz w:val="28"/>
            <w:szCs w:val="28"/>
            <w:lang w:val="en-US"/>
          </w:rPr>
          <w:t>https://sbs.arizona.edu/project/consciousness/abs_report_bysession.php?p=P</w:t>
        </w:r>
      </w:hyperlink>
      <w:r w:rsidR="00E65107">
        <w:rPr>
          <w:rStyle w:val="Lienhypertexte"/>
          <w:color w:val="auto"/>
          <w:sz w:val="28"/>
          <w:szCs w:val="28"/>
          <w:u w:val="none"/>
          <w:lang w:val="en-US"/>
        </w:rPr>
        <w:t>)</w:t>
      </w:r>
    </w:p>
    <w:p w:rsidR="00E65107" w:rsidRPr="009F7799" w:rsidRDefault="009F7799" w:rsidP="000158B3">
      <w:pPr>
        <w:suppressAutoHyphens w:val="0"/>
        <w:overflowPunct w:val="0"/>
        <w:autoSpaceDE w:val="0"/>
        <w:autoSpaceDN w:val="0"/>
        <w:adjustRightInd w:val="0"/>
        <w:spacing w:before="100" w:after="100"/>
        <w:textAlignment w:val="baseline"/>
        <w:rPr>
          <w:rStyle w:val="Lienhypertexte"/>
          <w:color w:val="auto"/>
          <w:sz w:val="16"/>
          <w:szCs w:val="16"/>
          <w:u w:val="none"/>
          <w:lang w:val="en-US"/>
        </w:rPr>
      </w:pPr>
      <w:r w:rsidRPr="009F7799">
        <w:rPr>
          <w:rStyle w:val="Lienhypertexte"/>
          <w:color w:val="auto"/>
          <w:sz w:val="16"/>
          <w:szCs w:val="16"/>
          <w:u w:val="none"/>
          <w:lang w:val="en-US"/>
        </w:rPr>
        <w:t xml:space="preserve">  </w:t>
      </w:r>
    </w:p>
    <w:p w:rsidR="0051749A" w:rsidRDefault="00E65107" w:rsidP="000158B3">
      <w:pPr>
        <w:suppressAutoHyphens w:val="0"/>
        <w:overflowPunct w:val="0"/>
        <w:autoSpaceDE w:val="0"/>
        <w:autoSpaceDN w:val="0"/>
        <w:adjustRightInd w:val="0"/>
        <w:spacing w:before="100" w:after="100"/>
        <w:textAlignment w:val="baseline"/>
        <w:rPr>
          <w:rStyle w:val="Lienhypertexte"/>
          <w:color w:val="auto"/>
          <w:sz w:val="28"/>
          <w:szCs w:val="28"/>
          <w:u w:val="none"/>
          <w:lang w:val="en-US"/>
        </w:rPr>
      </w:pPr>
      <w:r>
        <w:rPr>
          <w:rStyle w:val="Lienhypertexte"/>
          <w:color w:val="auto"/>
          <w:sz w:val="28"/>
          <w:szCs w:val="28"/>
          <w:u w:val="none"/>
          <w:lang w:val="en-US"/>
        </w:rPr>
        <w:t>See you in Tucson</w:t>
      </w:r>
      <w:r w:rsidR="005B6D6A">
        <w:rPr>
          <w:rStyle w:val="Lienhypertexte"/>
          <w:color w:val="auto"/>
          <w:sz w:val="28"/>
          <w:szCs w:val="28"/>
          <w:u w:val="none"/>
          <w:lang w:val="en-US"/>
        </w:rPr>
        <w:t>….</w:t>
      </w:r>
    </w:p>
    <w:sectPr w:rsidR="0051749A" w:rsidSect="004C162B">
      <w:footerReference w:type="even" r:id="rId13"/>
      <w:footerReference w:type="default" r:id="rId14"/>
      <w:footerReference w:type="first" r:id="rId15"/>
      <w:pgSz w:w="16837" w:h="11905" w:orient="landscape"/>
      <w:pgMar w:top="848" w:right="1440" w:bottom="1800" w:left="144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BD" w:rsidRDefault="008E4FBD">
      <w:r>
        <w:separator/>
      </w:r>
    </w:p>
  </w:endnote>
  <w:endnote w:type="continuationSeparator" w:id="0">
    <w:p w:rsidR="008E4FBD" w:rsidRDefault="008E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89" w:rsidRDefault="00A655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89" w:rsidRDefault="00A65589">
    <w:pPr>
      <w:pStyle w:val="Pieddepage"/>
      <w:jc w:val="center"/>
    </w:pPr>
    <w: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487A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of </w:t>
    </w:r>
    <w:r>
      <w:rPr>
        <w:rStyle w:val="Numrodepage"/>
      </w:rPr>
      <w:fldChar w:fldCharType="begin"/>
    </w:r>
    <w:r>
      <w:rPr>
        <w:rStyle w:val="Numrodepage"/>
      </w:rPr>
      <w:instrText xml:space="preserve"> NUMPAGES \*Arabic </w:instrText>
    </w:r>
    <w:r>
      <w:rPr>
        <w:rStyle w:val="Numrodepage"/>
      </w:rPr>
      <w:fldChar w:fldCharType="separate"/>
    </w:r>
    <w:r w:rsidR="0043487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89" w:rsidRDefault="00A655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BD" w:rsidRDefault="008E4FBD">
      <w:r>
        <w:separator/>
      </w:r>
    </w:p>
  </w:footnote>
  <w:footnote w:type="continuationSeparator" w:id="0">
    <w:p w:rsidR="008E4FBD" w:rsidRDefault="008E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802674"/>
    <w:multiLevelType w:val="multilevel"/>
    <w:tmpl w:val="E0AE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6716B"/>
    <w:multiLevelType w:val="hybridMultilevel"/>
    <w:tmpl w:val="365A64B6"/>
    <w:lvl w:ilvl="0" w:tplc="AC1AE4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FF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20040"/>
    <w:multiLevelType w:val="multilevel"/>
    <w:tmpl w:val="744A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8C"/>
    <w:rsid w:val="00004B21"/>
    <w:rsid w:val="00006C8D"/>
    <w:rsid w:val="000158B3"/>
    <w:rsid w:val="000274FE"/>
    <w:rsid w:val="0003332B"/>
    <w:rsid w:val="00067D3F"/>
    <w:rsid w:val="0008088B"/>
    <w:rsid w:val="000834E5"/>
    <w:rsid w:val="00090CE0"/>
    <w:rsid w:val="000937C5"/>
    <w:rsid w:val="00095EC2"/>
    <w:rsid w:val="000A1DC6"/>
    <w:rsid w:val="000D37B2"/>
    <w:rsid w:val="000D4760"/>
    <w:rsid w:val="000E010B"/>
    <w:rsid w:val="000E424D"/>
    <w:rsid w:val="000F0EE4"/>
    <w:rsid w:val="000F20C1"/>
    <w:rsid w:val="00101480"/>
    <w:rsid w:val="0010591D"/>
    <w:rsid w:val="00107836"/>
    <w:rsid w:val="00126A81"/>
    <w:rsid w:val="00131492"/>
    <w:rsid w:val="001345D1"/>
    <w:rsid w:val="00137151"/>
    <w:rsid w:val="00142D82"/>
    <w:rsid w:val="00165B0E"/>
    <w:rsid w:val="00171AFA"/>
    <w:rsid w:val="001747D3"/>
    <w:rsid w:val="00174BCE"/>
    <w:rsid w:val="0019188C"/>
    <w:rsid w:val="001920B2"/>
    <w:rsid w:val="001A2AAA"/>
    <w:rsid w:val="001B4361"/>
    <w:rsid w:val="001B7748"/>
    <w:rsid w:val="001B7DA3"/>
    <w:rsid w:val="001C2D8A"/>
    <w:rsid w:val="001D4D0A"/>
    <w:rsid w:val="001F2368"/>
    <w:rsid w:val="001F4AFE"/>
    <w:rsid w:val="001F6312"/>
    <w:rsid w:val="001F7A21"/>
    <w:rsid w:val="00206058"/>
    <w:rsid w:val="0021073D"/>
    <w:rsid w:val="00224560"/>
    <w:rsid w:val="00226C2A"/>
    <w:rsid w:val="00234E26"/>
    <w:rsid w:val="00235404"/>
    <w:rsid w:val="002630C3"/>
    <w:rsid w:val="00271F7B"/>
    <w:rsid w:val="002742A5"/>
    <w:rsid w:val="002764C6"/>
    <w:rsid w:val="00287203"/>
    <w:rsid w:val="00292E53"/>
    <w:rsid w:val="002967FE"/>
    <w:rsid w:val="002A7C84"/>
    <w:rsid w:val="002A7D7A"/>
    <w:rsid w:val="002B4CEE"/>
    <w:rsid w:val="002B5184"/>
    <w:rsid w:val="002C7D42"/>
    <w:rsid w:val="002D0A67"/>
    <w:rsid w:val="002E6974"/>
    <w:rsid w:val="002F0509"/>
    <w:rsid w:val="00331603"/>
    <w:rsid w:val="00353EB7"/>
    <w:rsid w:val="003665AB"/>
    <w:rsid w:val="003701B4"/>
    <w:rsid w:val="00376436"/>
    <w:rsid w:val="0039772A"/>
    <w:rsid w:val="003A575A"/>
    <w:rsid w:val="003A6861"/>
    <w:rsid w:val="003B58AD"/>
    <w:rsid w:val="003C1577"/>
    <w:rsid w:val="003C4F50"/>
    <w:rsid w:val="003D66B0"/>
    <w:rsid w:val="003E7B22"/>
    <w:rsid w:val="003E7DEA"/>
    <w:rsid w:val="003F1D8C"/>
    <w:rsid w:val="004149F0"/>
    <w:rsid w:val="0043487A"/>
    <w:rsid w:val="00460640"/>
    <w:rsid w:val="00463AFE"/>
    <w:rsid w:val="00464009"/>
    <w:rsid w:val="0048242D"/>
    <w:rsid w:val="00485A10"/>
    <w:rsid w:val="004932E8"/>
    <w:rsid w:val="004A4B17"/>
    <w:rsid w:val="004A605E"/>
    <w:rsid w:val="004C162B"/>
    <w:rsid w:val="004E6C93"/>
    <w:rsid w:val="004F2DA5"/>
    <w:rsid w:val="004F3AAF"/>
    <w:rsid w:val="004F689F"/>
    <w:rsid w:val="004F694D"/>
    <w:rsid w:val="00504209"/>
    <w:rsid w:val="00511D84"/>
    <w:rsid w:val="005138F6"/>
    <w:rsid w:val="005160E1"/>
    <w:rsid w:val="0051749A"/>
    <w:rsid w:val="00517BD3"/>
    <w:rsid w:val="00532082"/>
    <w:rsid w:val="0053527F"/>
    <w:rsid w:val="00537330"/>
    <w:rsid w:val="005536B3"/>
    <w:rsid w:val="00554875"/>
    <w:rsid w:val="00555B15"/>
    <w:rsid w:val="00556CB6"/>
    <w:rsid w:val="0057088B"/>
    <w:rsid w:val="005736A1"/>
    <w:rsid w:val="00591843"/>
    <w:rsid w:val="005A671F"/>
    <w:rsid w:val="005B6D6A"/>
    <w:rsid w:val="005B75AC"/>
    <w:rsid w:val="005C1486"/>
    <w:rsid w:val="005E564F"/>
    <w:rsid w:val="005F78D8"/>
    <w:rsid w:val="00604FEC"/>
    <w:rsid w:val="00623661"/>
    <w:rsid w:val="006242C4"/>
    <w:rsid w:val="00625525"/>
    <w:rsid w:val="0062796F"/>
    <w:rsid w:val="00633B24"/>
    <w:rsid w:val="00635923"/>
    <w:rsid w:val="00656ED4"/>
    <w:rsid w:val="006631BF"/>
    <w:rsid w:val="00667303"/>
    <w:rsid w:val="00674548"/>
    <w:rsid w:val="00697222"/>
    <w:rsid w:val="006A11B3"/>
    <w:rsid w:val="006B10F3"/>
    <w:rsid w:val="006C1E9E"/>
    <w:rsid w:val="006C452F"/>
    <w:rsid w:val="006D5EC6"/>
    <w:rsid w:val="006E21FB"/>
    <w:rsid w:val="00714DC9"/>
    <w:rsid w:val="00723A68"/>
    <w:rsid w:val="00731333"/>
    <w:rsid w:val="007340B6"/>
    <w:rsid w:val="00735264"/>
    <w:rsid w:val="00746402"/>
    <w:rsid w:val="00771CB3"/>
    <w:rsid w:val="00797D20"/>
    <w:rsid w:val="007B07A0"/>
    <w:rsid w:val="007B2E60"/>
    <w:rsid w:val="007C6DD3"/>
    <w:rsid w:val="007D2F4E"/>
    <w:rsid w:val="007D3AC0"/>
    <w:rsid w:val="007D60F2"/>
    <w:rsid w:val="007D6D3B"/>
    <w:rsid w:val="007E09FA"/>
    <w:rsid w:val="007E3AE2"/>
    <w:rsid w:val="007F2F36"/>
    <w:rsid w:val="00801FEA"/>
    <w:rsid w:val="00802F14"/>
    <w:rsid w:val="0080578C"/>
    <w:rsid w:val="0081481F"/>
    <w:rsid w:val="00832834"/>
    <w:rsid w:val="00834288"/>
    <w:rsid w:val="00836D60"/>
    <w:rsid w:val="00845858"/>
    <w:rsid w:val="0084594A"/>
    <w:rsid w:val="008520AD"/>
    <w:rsid w:val="00863DD5"/>
    <w:rsid w:val="00870837"/>
    <w:rsid w:val="00872935"/>
    <w:rsid w:val="00873CEF"/>
    <w:rsid w:val="008950F3"/>
    <w:rsid w:val="008B0DA9"/>
    <w:rsid w:val="008B7AB7"/>
    <w:rsid w:val="008D3CD6"/>
    <w:rsid w:val="008E4FBD"/>
    <w:rsid w:val="008F3310"/>
    <w:rsid w:val="0090314D"/>
    <w:rsid w:val="00912D34"/>
    <w:rsid w:val="00926DF0"/>
    <w:rsid w:val="00927E31"/>
    <w:rsid w:val="00940653"/>
    <w:rsid w:val="00944967"/>
    <w:rsid w:val="0095012A"/>
    <w:rsid w:val="00950787"/>
    <w:rsid w:val="00960B00"/>
    <w:rsid w:val="00960B82"/>
    <w:rsid w:val="00961615"/>
    <w:rsid w:val="0096296B"/>
    <w:rsid w:val="009872F8"/>
    <w:rsid w:val="00987626"/>
    <w:rsid w:val="00992B82"/>
    <w:rsid w:val="00992FB8"/>
    <w:rsid w:val="009C685F"/>
    <w:rsid w:val="009C7EFF"/>
    <w:rsid w:val="009E3A10"/>
    <w:rsid w:val="009E7AD3"/>
    <w:rsid w:val="009F00FB"/>
    <w:rsid w:val="009F7799"/>
    <w:rsid w:val="00A02DBC"/>
    <w:rsid w:val="00A148E3"/>
    <w:rsid w:val="00A23A88"/>
    <w:rsid w:val="00A5369E"/>
    <w:rsid w:val="00A63DD8"/>
    <w:rsid w:val="00A64D38"/>
    <w:rsid w:val="00A65589"/>
    <w:rsid w:val="00AA5C28"/>
    <w:rsid w:val="00AB2284"/>
    <w:rsid w:val="00AC511B"/>
    <w:rsid w:val="00AD2769"/>
    <w:rsid w:val="00AD3148"/>
    <w:rsid w:val="00AD499A"/>
    <w:rsid w:val="00AD5589"/>
    <w:rsid w:val="00AD7B17"/>
    <w:rsid w:val="00AE5295"/>
    <w:rsid w:val="00AE5388"/>
    <w:rsid w:val="00AE5DD9"/>
    <w:rsid w:val="00AF0115"/>
    <w:rsid w:val="00B05CBF"/>
    <w:rsid w:val="00B10B02"/>
    <w:rsid w:val="00B11517"/>
    <w:rsid w:val="00B2116C"/>
    <w:rsid w:val="00B30A4B"/>
    <w:rsid w:val="00B46FAA"/>
    <w:rsid w:val="00B47957"/>
    <w:rsid w:val="00B56ED0"/>
    <w:rsid w:val="00B905B9"/>
    <w:rsid w:val="00B90748"/>
    <w:rsid w:val="00BB3A3E"/>
    <w:rsid w:val="00BC713A"/>
    <w:rsid w:val="00BC7978"/>
    <w:rsid w:val="00BD0975"/>
    <w:rsid w:val="00BE102F"/>
    <w:rsid w:val="00BE6E83"/>
    <w:rsid w:val="00BF2A1F"/>
    <w:rsid w:val="00C0093A"/>
    <w:rsid w:val="00C02CB6"/>
    <w:rsid w:val="00C02FFE"/>
    <w:rsid w:val="00C035EC"/>
    <w:rsid w:val="00C10F60"/>
    <w:rsid w:val="00C3105E"/>
    <w:rsid w:val="00C36B1D"/>
    <w:rsid w:val="00C41FC6"/>
    <w:rsid w:val="00C55FC7"/>
    <w:rsid w:val="00C61A78"/>
    <w:rsid w:val="00C8207C"/>
    <w:rsid w:val="00C86156"/>
    <w:rsid w:val="00C90C9F"/>
    <w:rsid w:val="00CC126C"/>
    <w:rsid w:val="00CC14AB"/>
    <w:rsid w:val="00CD2095"/>
    <w:rsid w:val="00CD77C3"/>
    <w:rsid w:val="00CF04AB"/>
    <w:rsid w:val="00CF1171"/>
    <w:rsid w:val="00D03088"/>
    <w:rsid w:val="00D0485C"/>
    <w:rsid w:val="00D21909"/>
    <w:rsid w:val="00D40305"/>
    <w:rsid w:val="00D42568"/>
    <w:rsid w:val="00D46F90"/>
    <w:rsid w:val="00D50BDD"/>
    <w:rsid w:val="00D54CBD"/>
    <w:rsid w:val="00D578A1"/>
    <w:rsid w:val="00D57AC2"/>
    <w:rsid w:val="00D65112"/>
    <w:rsid w:val="00D67D8F"/>
    <w:rsid w:val="00D834CE"/>
    <w:rsid w:val="00DA3701"/>
    <w:rsid w:val="00DB4FC1"/>
    <w:rsid w:val="00DC18F6"/>
    <w:rsid w:val="00DC45B2"/>
    <w:rsid w:val="00DD1707"/>
    <w:rsid w:val="00DD58F8"/>
    <w:rsid w:val="00DE674A"/>
    <w:rsid w:val="00E11246"/>
    <w:rsid w:val="00E21266"/>
    <w:rsid w:val="00E2580E"/>
    <w:rsid w:val="00E479AD"/>
    <w:rsid w:val="00E51846"/>
    <w:rsid w:val="00E526AC"/>
    <w:rsid w:val="00E609DB"/>
    <w:rsid w:val="00E63F6F"/>
    <w:rsid w:val="00E65107"/>
    <w:rsid w:val="00E65547"/>
    <w:rsid w:val="00E6570F"/>
    <w:rsid w:val="00E661E1"/>
    <w:rsid w:val="00E7330B"/>
    <w:rsid w:val="00E8098E"/>
    <w:rsid w:val="00E80CFF"/>
    <w:rsid w:val="00E83D38"/>
    <w:rsid w:val="00E90873"/>
    <w:rsid w:val="00E96792"/>
    <w:rsid w:val="00EA1207"/>
    <w:rsid w:val="00EA6641"/>
    <w:rsid w:val="00EB19C8"/>
    <w:rsid w:val="00EB2CAE"/>
    <w:rsid w:val="00EB3C76"/>
    <w:rsid w:val="00EC055A"/>
    <w:rsid w:val="00EC49FF"/>
    <w:rsid w:val="00EC76BB"/>
    <w:rsid w:val="00ED414B"/>
    <w:rsid w:val="00ED731F"/>
    <w:rsid w:val="00EE0BA8"/>
    <w:rsid w:val="00EF59E4"/>
    <w:rsid w:val="00F074B4"/>
    <w:rsid w:val="00F12D18"/>
    <w:rsid w:val="00F54A7F"/>
    <w:rsid w:val="00F54F3D"/>
    <w:rsid w:val="00F60675"/>
    <w:rsid w:val="00F63AF7"/>
    <w:rsid w:val="00F64E35"/>
    <w:rsid w:val="00F70C3B"/>
    <w:rsid w:val="00F85C80"/>
    <w:rsid w:val="00F87626"/>
    <w:rsid w:val="00F96D01"/>
    <w:rsid w:val="00FA25B1"/>
    <w:rsid w:val="00FA4191"/>
    <w:rsid w:val="00FB37C3"/>
    <w:rsid w:val="00FB3C55"/>
    <w:rsid w:val="00FB406F"/>
    <w:rsid w:val="00FD2DC8"/>
    <w:rsid w:val="00FE1298"/>
    <w:rsid w:val="00FE2F95"/>
    <w:rsid w:val="00FF08AE"/>
    <w:rsid w:val="00FF3410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AU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  <w:rPr>
      <w:vertAlign w:val="superscript"/>
    </w:rPr>
  </w:style>
  <w:style w:type="character" w:styleId="Numrodepage">
    <w:name w:val="page number"/>
    <w:basedOn w:val="WW-DefaultParagraphFont"/>
  </w:style>
  <w:style w:type="character" w:styleId="Appelnotedebasdep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Appeldenotedefin">
    <w:name w:val="endnote reference"/>
    <w:rPr>
      <w:vertAlign w:val="superscript"/>
    </w:rPr>
  </w:style>
  <w:style w:type="character" w:customStyle="1" w:styleId="WW8Num3z0">
    <w:name w:val="WW8Num3z0"/>
    <w:rPr>
      <w:rFonts w:ascii="Wingdings" w:hAnsi="Wingdings" w:cs="StarSymbol"/>
      <w:sz w:val="18"/>
      <w:szCs w:val="18"/>
      <w:shd w:val="clear" w:color="auto" w:fill="auto"/>
    </w:rPr>
  </w:style>
  <w:style w:type="character" w:styleId="Lienhypertexte">
    <w:name w:val="Hyperlink"/>
    <w:rPr>
      <w:color w:val="0000FF"/>
      <w:u w:val="single"/>
    </w:rPr>
  </w:style>
  <w:style w:type="character" w:styleId="Accentuation">
    <w:name w:val="Emphasis"/>
    <w:qFormat/>
    <w:rPr>
      <w:i/>
      <w:iCs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line="360" w:lineRule="auto"/>
      <w:jc w:val="both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u w:val="single"/>
    </w:rPr>
  </w:style>
  <w:style w:type="paragraph" w:styleId="Sous-titre">
    <w:name w:val="Subtitle"/>
    <w:basedOn w:val="Heading"/>
    <w:next w:val="Corpsdetexte"/>
    <w:qFormat/>
    <w:pPr>
      <w:jc w:val="center"/>
    </w:pPr>
    <w:rPr>
      <w:i/>
      <w:iCs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B905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65B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19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9C8"/>
    <w:rPr>
      <w:rFonts w:ascii="Tahoma" w:hAnsi="Tahoma" w:cs="Tahoma"/>
      <w:sz w:val="16"/>
      <w:szCs w:val="16"/>
      <w:lang w:val="en-AU" w:eastAsia="ar-SA"/>
    </w:rPr>
  </w:style>
  <w:style w:type="paragraph" w:styleId="NormalWeb">
    <w:name w:val="Normal (Web)"/>
    <w:basedOn w:val="Normal"/>
    <w:uiPriority w:val="99"/>
    <w:semiHidden/>
    <w:unhideWhenUsed/>
    <w:rsid w:val="004C162B"/>
    <w:pPr>
      <w:suppressAutoHyphens w:val="0"/>
      <w:spacing w:before="100" w:beforeAutospacing="1" w:after="100" w:afterAutospacing="1"/>
    </w:pPr>
    <w:rPr>
      <w:rFonts w:eastAsiaTheme="minorEastAsia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333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AU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  <w:rPr>
      <w:vertAlign w:val="superscript"/>
    </w:rPr>
  </w:style>
  <w:style w:type="character" w:styleId="Numrodepage">
    <w:name w:val="page number"/>
    <w:basedOn w:val="WW-DefaultParagraphFont"/>
  </w:style>
  <w:style w:type="character" w:styleId="Appelnotedebasdep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Appeldenotedefin">
    <w:name w:val="endnote reference"/>
    <w:rPr>
      <w:vertAlign w:val="superscript"/>
    </w:rPr>
  </w:style>
  <w:style w:type="character" w:customStyle="1" w:styleId="WW8Num3z0">
    <w:name w:val="WW8Num3z0"/>
    <w:rPr>
      <w:rFonts w:ascii="Wingdings" w:hAnsi="Wingdings" w:cs="StarSymbol"/>
      <w:sz w:val="18"/>
      <w:szCs w:val="18"/>
      <w:shd w:val="clear" w:color="auto" w:fill="auto"/>
    </w:rPr>
  </w:style>
  <w:style w:type="character" w:styleId="Lienhypertexte">
    <w:name w:val="Hyperlink"/>
    <w:rPr>
      <w:color w:val="0000FF"/>
      <w:u w:val="single"/>
    </w:rPr>
  </w:style>
  <w:style w:type="character" w:styleId="Accentuation">
    <w:name w:val="Emphasis"/>
    <w:qFormat/>
    <w:rPr>
      <w:i/>
      <w:iCs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line="360" w:lineRule="auto"/>
      <w:jc w:val="both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u w:val="single"/>
    </w:rPr>
  </w:style>
  <w:style w:type="paragraph" w:styleId="Sous-titre">
    <w:name w:val="Subtitle"/>
    <w:basedOn w:val="Heading"/>
    <w:next w:val="Corpsdetexte"/>
    <w:qFormat/>
    <w:pPr>
      <w:jc w:val="center"/>
    </w:pPr>
    <w:rPr>
      <w:i/>
      <w:iCs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B905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65B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19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9C8"/>
    <w:rPr>
      <w:rFonts w:ascii="Tahoma" w:hAnsi="Tahoma" w:cs="Tahoma"/>
      <w:sz w:val="16"/>
      <w:szCs w:val="16"/>
      <w:lang w:val="en-AU" w:eastAsia="ar-SA"/>
    </w:rPr>
  </w:style>
  <w:style w:type="paragraph" w:styleId="NormalWeb">
    <w:name w:val="Normal (Web)"/>
    <w:basedOn w:val="Normal"/>
    <w:uiPriority w:val="99"/>
    <w:semiHidden/>
    <w:unhideWhenUsed/>
    <w:rsid w:val="004C162B"/>
    <w:pPr>
      <w:suppressAutoHyphens w:val="0"/>
      <w:spacing w:before="100" w:beforeAutospacing="1" w:after="100" w:afterAutospacing="1"/>
    </w:pPr>
    <w:rPr>
      <w:rFonts w:eastAsiaTheme="minorEastAsia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333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8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2515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8971">
                  <w:marLeft w:val="0"/>
                  <w:marRight w:val="0"/>
                  <w:marTop w:val="3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5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8827">
                  <w:marLeft w:val="0"/>
                  <w:marRight w:val="75"/>
                  <w:marTop w:val="6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6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8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788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51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CE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53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3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83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00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12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49685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01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4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87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72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403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809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234590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901336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6881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8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AAAAA"/>
                            <w:left w:val="single" w:sz="6" w:space="6" w:color="AAAAAA"/>
                            <w:bottom w:val="single" w:sz="6" w:space="6" w:color="AAAAAA"/>
                            <w:right w:val="single" w:sz="6" w:space="6" w:color="AAAAAA"/>
                          </w:divBdr>
                        </w:div>
                        <w:div w:id="18344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AAAAAA"/>
                            <w:left w:val="single" w:sz="6" w:space="6" w:color="AAAAAA"/>
                            <w:bottom w:val="none" w:sz="0" w:space="0" w:color="auto"/>
                            <w:right w:val="single" w:sz="6" w:space="1" w:color="AAAAAA"/>
                          </w:divBdr>
                        </w:div>
                      </w:divsChild>
                    </w:div>
                  </w:divsChild>
                </w:div>
                <w:div w:id="15281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91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703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3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8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4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3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3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55009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4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14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50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09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27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697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88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00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809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bs.arizona.edu/project/consciousness/abs_report_bysession.php?p=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menant.free.fr/TSC2014/C.Menant-TSC2014-Interactive.Poster.Presentation.pps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crmenant.free.fr/TSC2014/C.Menant-TSC2014-Overall.poste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cademia.edu/6654973/TSC_2014_poster_presentation_Final_version_Consciousness_of_oneself_as_object_and_as_subject._Proposal_for_an_evolutionary_approac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6E565-AFA9-4E5C-832F-9B05F003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Chapter 1 Section I: Introduction</vt:lpstr>
      <vt:lpstr>Chapter 1 Section I: Introduction</vt:lpstr>
    </vt:vector>
  </TitlesOfParts>
  <Company>Hewlett-Packard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Section I: Introduction</dc:title>
  <dc:creator>cch</dc:creator>
  <cp:lastModifiedBy>Christophe Menant</cp:lastModifiedBy>
  <cp:revision>9</cp:revision>
  <cp:lastPrinted>1900-12-31T23:00:00Z</cp:lastPrinted>
  <dcterms:created xsi:type="dcterms:W3CDTF">2014-04-04T17:26:00Z</dcterms:created>
  <dcterms:modified xsi:type="dcterms:W3CDTF">2014-04-05T12:52:00Z</dcterms:modified>
</cp:coreProperties>
</file>