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4"/>
          <w:szCs w:val="24"/>
          <w:lang w:eastAsia="es-ES"/>
        </w:rPr>
      </w:pPr>
      <w:r w:rsidRPr="003E58C0">
        <w:rPr>
          <w:rFonts w:ascii="Arial Narrow" w:eastAsia="Times New Roman" w:hAnsi="Arial Narrow" w:cs="Courier New"/>
          <w:b/>
          <w:sz w:val="24"/>
          <w:szCs w:val="24"/>
          <w:lang w:eastAsia="es-ES"/>
        </w:rPr>
        <w:t>ELECCIONES 16 DE MAYO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4"/>
          <w:szCs w:val="24"/>
          <w:lang w:eastAsia="es-ES"/>
        </w:rPr>
      </w:pPr>
      <w:r w:rsidRPr="003E58C0">
        <w:rPr>
          <w:rFonts w:ascii="Arial Narrow" w:eastAsia="Times New Roman" w:hAnsi="Arial Narrow" w:cs="Courier New"/>
          <w:b/>
          <w:sz w:val="24"/>
          <w:szCs w:val="24"/>
          <w:lang w:eastAsia="es-ES"/>
        </w:rPr>
        <w:t xml:space="preserve">HORARIO DE VOTACIÓN ES DE 11:00 A 17:00 HORAS </w:t>
      </w:r>
    </w:p>
    <w:p w:rsid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b/>
          <w:sz w:val="20"/>
          <w:szCs w:val="20"/>
          <w:lang w:eastAsia="es-ES"/>
        </w:rPr>
        <w:t xml:space="preserve">HUESCA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ESCUELA POLITÉCNICA SUPERIOR Sede en el mismo Centro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los electores del citado Centro y los de los Laboratorios de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Investigación </w:t>
      </w:r>
      <w:proofErr w:type="spell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Walqa</w:t>
      </w:r>
      <w:proofErr w:type="spellEnd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.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VICERRECTORADO DE HUESCA Sede en el Vicerrectorado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todos los electores de los centros: Vicerrectorado, Facultad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proofErr w:type="gram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de</w:t>
      </w:r>
      <w:proofErr w:type="gramEnd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Empresa y Gestión Pública, Residencia Universitaria Internacional de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Jaca.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HUESCA CENTRO sede en Facultad de Ciencias de la Salud y del Deporte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los electores de los centros: Facultad de Ciencias Humanas y</w:t>
      </w:r>
      <w:r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proofErr w:type="gram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de</w:t>
      </w:r>
      <w:proofErr w:type="gramEnd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la Educación, Facultad de Ciencias de la Salud y del Deporte, Colegio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Mayor Ramón </w:t>
      </w:r>
      <w:proofErr w:type="spell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Acín</w:t>
      </w:r>
      <w:proofErr w:type="spellEnd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.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b/>
          <w:sz w:val="20"/>
          <w:szCs w:val="20"/>
          <w:lang w:eastAsia="es-ES"/>
        </w:rPr>
        <w:t xml:space="preserve">TERUEL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VICERRECTORADO DE TERUEL Sede en el Vicerrectorado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todos los electores de los centros ubicados en Teruel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b/>
          <w:sz w:val="20"/>
          <w:szCs w:val="20"/>
          <w:lang w:eastAsia="es-ES"/>
        </w:rPr>
        <w:t xml:space="preserve">ZARAGOZA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 xml:space="preserve">* CAMPUS SAN FRANCISCO 1 -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 xml:space="preserve">* SEDE PAS: Edificio </w:t>
      </w:r>
      <w:proofErr w:type="spell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Interfacultades</w:t>
      </w:r>
      <w:proofErr w:type="spellEnd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.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 xml:space="preserve">* SEDE </w:t>
      </w:r>
      <w:proofErr w:type="gram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PDI :</w:t>
      </w:r>
      <w:proofErr w:type="gramEnd"/>
      <w:r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Facultad de Ciencias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todos los electores de los centros: Facultad de Ciencias,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Facultad de Derecho, Facultad de Educación, Servicio de Actividades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Deportivas, Servicio de Publicaciones, Servicio de Informática y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Comunicaciones, Colegio Mayor Pedro </w:t>
      </w:r>
      <w:proofErr w:type="spell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Cerbuna</w:t>
      </w:r>
      <w:proofErr w:type="spellEnd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, Colegio Mayor Santa Isabel,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Instituto de Ciencias de la Educación, Biblioteca Universitaria en el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Campus, </w:t>
      </w:r>
      <w:proofErr w:type="spellStart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Universa</w:t>
      </w:r>
      <w:proofErr w:type="spellEnd"/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, Servicios Centrales del Campus Plaza San Francisco.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CAMPUS SAN FRANCISCO 2 Sede Facultad de Medicina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todos los electores de los Centros: Facultad de Medicina,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Facultad de Filosofía y Letras, Facultad de Ciencias Sociales y del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Trabajo y Facultad de Ciencias de la Salud.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CAMPUS PARAÍSO Sede Facultad de Economía y Empresa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la citada Facultad y al personal destinado en Paraninfo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(Consejo Social, Gabinete de Rectorado, Gabinete de Imagen y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Comunicación, Secretaría General, Gerencia, Servicio de Actividades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Culturales, Biblioteca Universitaria en Paraninfo). 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CAMPUS RÍO EBRO Sede Escuela de Ingeniería y Arquitectura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>Comprenderá todos los electores de los centros ubicados en dicho campus.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 </w:t>
      </w: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ab/>
        <w:t>* CAMPUS VETERINARIA Sede Facultad de Veterinaria</w:t>
      </w: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3E58C0" w:rsidRPr="003E58C0" w:rsidRDefault="003E58C0" w:rsidP="003E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3E58C0">
        <w:rPr>
          <w:rFonts w:ascii="Arial Narrow" w:eastAsia="Times New Roman" w:hAnsi="Arial Narrow" w:cs="Courier New"/>
          <w:sz w:val="20"/>
          <w:szCs w:val="20"/>
          <w:lang w:eastAsia="es-ES"/>
        </w:rPr>
        <w:t xml:space="preserve">Comprenderá todos los electores de los centros ubicados en dicho campus </w:t>
      </w:r>
    </w:p>
    <w:p w:rsidR="003E58C0" w:rsidRPr="003E58C0" w:rsidRDefault="003E58C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E58C0" w:rsidRPr="003E58C0" w:rsidSect="003E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C0"/>
    <w:rsid w:val="00133F7D"/>
    <w:rsid w:val="002A5678"/>
    <w:rsid w:val="003E58C0"/>
    <w:rsid w:val="0073363F"/>
    <w:rsid w:val="00E81E86"/>
    <w:rsid w:val="00F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58C0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58C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IDESCA</dc:creator>
  <cp:keywords/>
  <dc:description/>
  <cp:lastModifiedBy>paco</cp:lastModifiedBy>
  <cp:revision>2</cp:revision>
  <dcterms:created xsi:type="dcterms:W3CDTF">2019-05-14T09:44:00Z</dcterms:created>
  <dcterms:modified xsi:type="dcterms:W3CDTF">2019-05-14T10:04:00Z</dcterms:modified>
</cp:coreProperties>
</file>